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7860" w:h="1500" w:hRule="exact" w:wrap="none" w:vAnchor="page" w:hAnchor="page" w:x="1906" w:y="2093"/>
        <w:widowControl w:val="0"/>
        <w:keepNext w:val="0"/>
        <w:keepLines w:val="0"/>
        <w:shd w:val="clear" w:color="auto" w:fill="auto"/>
        <w:bidi w:val="0"/>
        <w:spacing w:before="0" w:after="0"/>
        <w:ind w:left="0" w:right="80" w:firstLine="0"/>
      </w:pPr>
      <w:r>
        <w:rPr>
          <w:lang w:val="id-ID" w:eastAsia="id-ID" w:bidi="id-ID"/>
          <w:w w:val="100"/>
          <w:spacing w:val="0"/>
          <w:color w:val="000000"/>
          <w:position w:val="0"/>
        </w:rPr>
        <w:t>PENGARUH LAMA PENYIMPANAN DARAH</w:t>
        <w:br/>
        <w:t xml:space="preserve">DENGAN ANTIKOAGULAN </w:t>
      </w:r>
      <w:r>
        <w:rPr>
          <w:rStyle w:val="CharStyle4"/>
        </w:rPr>
        <w:t>DISODIUM ETHYLENE</w:t>
        <w:br/>
        <w:t>DIAMINE TETRAACETIC ACID</w:t>
      </w:r>
      <w:r>
        <w:rPr>
          <w:lang w:val="id-ID" w:eastAsia="id-ID" w:bidi="id-ID"/>
          <w:w w:val="100"/>
          <w:spacing w:val="0"/>
          <w:color w:val="000000"/>
          <w:position w:val="0"/>
        </w:rPr>
        <w:t xml:space="preserve"> (Na</w:t>
      </w:r>
      <w:r>
        <w:rPr>
          <w:lang w:val="id-ID" w:eastAsia="id-ID" w:bidi="id-ID"/>
          <w:vertAlign w:val="subscript"/>
          <w:w w:val="100"/>
          <w:spacing w:val="0"/>
          <w:color w:val="000000"/>
          <w:position w:val="0"/>
        </w:rPr>
        <w:t>2</w:t>
      </w:r>
      <w:r>
        <w:rPr>
          <w:lang w:val="id-ID" w:eastAsia="id-ID" w:bidi="id-ID"/>
          <w:w w:val="100"/>
          <w:spacing w:val="0"/>
          <w:color w:val="000000"/>
          <w:position w:val="0"/>
        </w:rPr>
        <w:t>EDTA)</w:t>
        <w:br/>
        <w:t>TERHADAP JUMLAH LEUKOSIT DAN TROMBOSIT</w:t>
      </w:r>
    </w:p>
    <w:p>
      <w:pPr>
        <w:pStyle w:val="Style5"/>
        <w:framePr w:w="7860" w:h="700" w:hRule="exact" w:wrap="none" w:vAnchor="page" w:hAnchor="page" w:x="1906" w:y="5229"/>
        <w:widowControl w:val="0"/>
        <w:keepNext w:val="0"/>
        <w:keepLines w:val="0"/>
        <w:shd w:val="clear" w:color="auto" w:fill="auto"/>
        <w:bidi w:val="0"/>
        <w:spacing w:before="0" w:after="0"/>
        <w:ind w:left="0" w:right="80" w:firstLine="0"/>
      </w:pPr>
      <w:r>
        <w:rPr>
          <w:lang w:val="id-ID" w:eastAsia="id-ID" w:bidi="id-ID"/>
          <w:w w:val="100"/>
          <w:spacing w:val="0"/>
          <w:color w:val="000000"/>
          <w:position w:val="0"/>
        </w:rPr>
        <w:t>SRY HARDYANTI. MADJID</w:t>
        <w:br/>
      </w:r>
      <w:r>
        <w:rPr>
          <w:rStyle w:val="CharStyle7"/>
        </w:rPr>
        <w:t>N12105029</w:t>
      </w:r>
    </w:p>
    <w:p>
      <w:pPr>
        <w:framePr w:wrap="none" w:vAnchor="page" w:hAnchor="page" w:x="4606" w:y="706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9pt;height:137pt;">
            <v:imagedata r:id="rId5" r:href="rId6"/>
          </v:shape>
        </w:pict>
      </w:r>
    </w:p>
    <w:p>
      <w:pPr>
        <w:framePr w:wrap="none" w:vAnchor="page" w:hAnchor="page" w:x="8246" w:y="9641"/>
        <w:widowControl w:val="0"/>
      </w:pPr>
    </w:p>
    <w:p>
      <w:pPr>
        <w:pStyle w:val="Style10"/>
        <w:framePr w:w="7860" w:h="1254" w:hRule="exact" w:wrap="none" w:vAnchor="page" w:hAnchor="page" w:x="1906" w:y="10410"/>
        <w:widowControl w:val="0"/>
        <w:keepNext w:val="0"/>
        <w:keepLines w:val="0"/>
        <w:shd w:val="clear" w:color="auto" w:fill="auto"/>
        <w:bidi w:val="0"/>
        <w:spacing w:before="0" w:after="0"/>
        <w:ind w:left="0" w:right="0" w:firstLine="0"/>
      </w:pPr>
      <w:bookmarkStart w:id="0" w:name="bookmark0"/>
      <w:r>
        <w:rPr>
          <w:lang w:val="id-ID" w:eastAsia="id-ID" w:bidi="id-ID"/>
          <w:w w:val="100"/>
          <w:spacing w:val="0"/>
          <w:color w:val="000000"/>
          <w:position w:val="0"/>
        </w:rPr>
        <w:t>MAp</w:t>
      </w:r>
      <w:bookmarkEnd w:id="0"/>
    </w:p>
    <w:p>
      <w:pPr>
        <w:pStyle w:val="Style12"/>
        <w:framePr w:w="7860" w:h="1254" w:hRule="exact" w:wrap="none" w:vAnchor="page" w:hAnchor="page" w:x="1906" w:y="10410"/>
        <w:widowControl w:val="0"/>
        <w:keepNext w:val="0"/>
        <w:keepLines w:val="0"/>
        <w:shd w:val="clear" w:color="auto" w:fill="auto"/>
        <w:bidi w:val="0"/>
        <w:spacing w:before="0" w:after="0"/>
        <w:ind w:left="0" w:right="360" w:firstLine="0"/>
      </w:pPr>
      <w:r>
        <w:rPr>
          <w:lang w:val="id-ID" w:eastAsia="id-ID" w:bidi="id-ID"/>
          <w:spacing w:val="0"/>
          <w:color w:val="000000"/>
          <w:position w:val="0"/>
        </w:rPr>
        <w:t>f</w:t>
      </w:r>
    </w:p>
    <w:p>
      <w:pPr>
        <w:pStyle w:val="Style2"/>
        <w:framePr w:w="7860" w:h="2300" w:hRule="exact" w:wrap="none" w:vAnchor="page" w:hAnchor="page" w:x="1906" w:y="12013"/>
        <w:widowControl w:val="0"/>
        <w:keepNext w:val="0"/>
        <w:keepLines w:val="0"/>
        <w:shd w:val="clear" w:color="auto" w:fill="auto"/>
        <w:bidi w:val="0"/>
        <w:spacing w:before="0" w:after="0"/>
        <w:ind w:left="0" w:right="80" w:firstLine="0"/>
      </w:pPr>
      <w:r>
        <w:rPr>
          <w:lang w:val="id-ID" w:eastAsia="id-ID" w:bidi="id-ID"/>
          <w:w w:val="100"/>
          <w:spacing w:val="0"/>
          <w:color w:val="000000"/>
          <w:position w:val="0"/>
        </w:rPr>
        <w:t>PROGRAM KONSENTRASI</w:t>
        <w:br/>
        <w:t>TEKNOLOGI LABORATORIUM KESEHATAN</w:t>
        <w:br/>
        <w:t>FAKULTAS FARMASI</w:t>
        <w:br/>
        <w:t>UNIVERSITAS HASANUDDIN</w:t>
        <w:br/>
        <w:t>MAKASSAR</w:t>
        <w:br/>
      </w:r>
      <w:r>
        <w:rPr>
          <w:rStyle w:val="CharStyle14"/>
        </w:rPr>
        <w:t>2009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8120" w:h="308" w:hRule="exact" w:wrap="none" w:vAnchor="page" w:hAnchor="page" w:x="1776" w:y="2067"/>
        <w:widowControl w:val="0"/>
        <w:keepNext w:val="0"/>
        <w:keepLines w:val="0"/>
        <w:shd w:val="clear" w:color="auto" w:fill="auto"/>
        <w:bidi w:val="0"/>
        <w:spacing w:before="0" w:after="0"/>
        <w:ind w:left="40" w:right="0" w:firstLine="0"/>
      </w:pPr>
      <w:r>
        <w:rPr>
          <w:lang w:val="id-ID" w:eastAsia="id-ID" w:bidi="id-ID"/>
          <w:sz w:val="24"/>
          <w:szCs w:val="24"/>
          <w:w w:val="100"/>
          <w:spacing w:val="0"/>
          <w:color w:val="000000"/>
          <w:position w:val="0"/>
        </w:rPr>
        <w:t>ABSTRAK</w:t>
      </w:r>
    </w:p>
    <w:p>
      <w:pPr>
        <w:pStyle w:val="Style17"/>
        <w:framePr w:w="8120" w:h="5504" w:hRule="exact" w:wrap="none" w:vAnchor="page" w:hAnchor="page" w:x="1776" w:y="3041"/>
        <w:widowControl w:val="0"/>
        <w:keepNext w:val="0"/>
        <w:keepLines w:val="0"/>
        <w:shd w:val="clear" w:color="auto" w:fill="auto"/>
        <w:bidi w:val="0"/>
        <w:spacing w:before="0" w:after="268"/>
        <w:ind w:left="0" w:right="0" w:firstLine="740"/>
      </w:pPr>
      <w:r>
        <w:rPr>
          <w:lang w:val="id-ID" w:eastAsia="id-ID" w:bidi="id-ID"/>
          <w:sz w:val="24"/>
          <w:szCs w:val="24"/>
          <w:w w:val="100"/>
          <w:spacing w:val="0"/>
          <w:color w:val="000000"/>
          <w:position w:val="0"/>
        </w:rPr>
        <w:t>Telah dilakukan penelitian mengenai pengaruh lama penyimpanan darah dengan antikoagulan Disodium Ethylene Diamine TetraAcetic Add (Na?EDTA) terhadap jumlah leukosit dan trombosit di Balai Besar Laboratorium Kesehatan Makasar pada bulan Mei 2009. Penelitian ini bertujuan untuk mengetahui seberapa besar pengaruh lama penyimpanan darah dengan antikoagulan Disodium Ethylene Diamine TetraAcetic Acid (Na?EDTA) terhadap jumlah leukosit dan trombosit pada pasien sehat yang diperiksa dengan menggunakan alat Hematology Analyzer dengan metode DC Detection. Kriteria dari subjek yaitu umur dewasa dan sehat Sampel yang digunakan adalah sebanyak 20 sampel Hasil pengolahan statistik dengan menggunakan Uji Anova menunjukkan terjadi peningkatan pada jumlah leukosit setelah penyimpanan spesimen selama 1, 3. 6 dan 9 jam pada suhu ruangan pengujian, sedangkan pada jumlah trombosit mangalami penurunan setelah penyimpanan spesimen selama 1. 3, 6 dan 9 jam pada suhu ruangan pengujian.</w:t>
      </w:r>
    </w:p>
    <w:p>
      <w:pPr>
        <w:pStyle w:val="Style17"/>
        <w:framePr w:w="8120" w:h="5504" w:hRule="exact" w:wrap="none" w:vAnchor="page" w:hAnchor="page" w:x="1776" w:y="3041"/>
        <w:widowControl w:val="0"/>
        <w:keepNext w:val="0"/>
        <w:keepLines w:val="0"/>
        <w:shd w:val="clear" w:color="auto" w:fill="auto"/>
        <w:bidi w:val="0"/>
        <w:spacing w:before="0" w:after="0" w:line="320" w:lineRule="exact"/>
        <w:ind w:left="1620" w:right="0"/>
      </w:pPr>
      <w:r>
        <w:rPr>
          <w:lang w:val="id-ID" w:eastAsia="id-ID" w:bidi="id-ID"/>
          <w:sz w:val="24"/>
          <w:szCs w:val="24"/>
          <w:w w:val="100"/>
          <w:spacing w:val="0"/>
          <w:color w:val="000000"/>
          <w:position w:val="0"/>
        </w:rPr>
        <w:t>Kata Kunci : Waktu Penyimpanan Spesimen. Antikoagulan Disodium Ethylene Diamine TetraAcetic Acid (Na</w:t>
      </w:r>
      <w:r>
        <w:rPr>
          <w:lang w:val="id-ID" w:eastAsia="id-ID" w:bidi="id-ID"/>
          <w:vertAlign w:val="subscript"/>
          <w:sz w:val="24"/>
          <w:szCs w:val="24"/>
          <w:w w:val="100"/>
          <w:spacing w:val="0"/>
          <w:color w:val="000000"/>
          <w:position w:val="0"/>
        </w:rPr>
        <w:t>2</w:t>
      </w:r>
      <w:r>
        <w:rPr>
          <w:lang w:val="id-ID" w:eastAsia="id-ID" w:bidi="id-ID"/>
          <w:sz w:val="24"/>
          <w:szCs w:val="24"/>
          <w:w w:val="100"/>
          <w:spacing w:val="0"/>
          <w:color w:val="000000"/>
          <w:position w:val="0"/>
        </w:rPr>
        <w:t>EDTA), leukosit, trombosit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id-ID" w:eastAsia="id-ID" w:bidi="id-ID"/>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d-ID" w:eastAsia="id-ID" w:bidi="id-ID"/>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id-ID" w:eastAsia="id-ID" w:bidi="id-ID"/>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val="0"/>
      <w:bCs w:val="0"/>
      <w:i w:val="0"/>
      <w:iCs w:val="0"/>
      <w:u w:val="none"/>
      <w:strike w:val="0"/>
      <w:smallCaps w:val="0"/>
      <w:sz w:val="32"/>
      <w:szCs w:val="32"/>
      <w:rFonts w:ascii="Arial" w:eastAsia="Arial" w:hAnsi="Arial" w:cs="Arial"/>
    </w:rPr>
  </w:style>
  <w:style w:type="character" w:customStyle="1" w:styleId="CharStyle4">
    <w:name w:val="Body text (3) + Italic"/>
    <w:basedOn w:val="CharStyle3"/>
    <w:rPr>
      <w:lang w:val="id-ID" w:eastAsia="id-ID" w:bidi="id-ID"/>
      <w:i/>
      <w:iCs/>
      <w:w w:val="100"/>
      <w:spacing w:val="0"/>
      <w:color w:val="000000"/>
      <w:position w:val="0"/>
    </w:rPr>
  </w:style>
  <w:style w:type="character" w:customStyle="1" w:styleId="CharStyle6">
    <w:name w:val="Body text (4)_"/>
    <w:basedOn w:val="DefaultParagraphFont"/>
    <w:link w:val="Style5"/>
    <w:rPr>
      <w:b w:val="0"/>
      <w:bCs w:val="0"/>
      <w:i w:val="0"/>
      <w:iCs w:val="0"/>
      <w:u w:val="none"/>
      <w:strike w:val="0"/>
      <w:smallCaps w:val="0"/>
      <w:sz w:val="28"/>
      <w:szCs w:val="28"/>
      <w:rFonts w:ascii="Arial" w:eastAsia="Arial" w:hAnsi="Arial" w:cs="Arial"/>
    </w:rPr>
  </w:style>
  <w:style w:type="character" w:customStyle="1" w:styleId="CharStyle7">
    <w:name w:val="Body text (4) + 12 pt"/>
    <w:basedOn w:val="CharStyle6"/>
    <w:rPr>
      <w:lang w:val="id-ID" w:eastAsia="id-ID" w:bidi="id-ID"/>
      <w:sz w:val="24"/>
      <w:szCs w:val="24"/>
      <w:w w:val="100"/>
      <w:spacing w:val="0"/>
      <w:color w:val="000000"/>
      <w:position w:val="0"/>
    </w:rPr>
  </w:style>
  <w:style w:type="character" w:customStyle="1" w:styleId="CharStyle9">
    <w:name w:val="Other_"/>
    <w:basedOn w:val="DefaultParagraphFont"/>
    <w:link w:val="Style8"/>
    <w:rPr>
      <w:lang w:val="1024"/>
      <w:b w:val="0"/>
      <w:bCs w:val="0"/>
      <w:i w:val="0"/>
      <w:iCs w:val="0"/>
      <w:u w:val="none"/>
      <w:strike w:val="0"/>
      <w:smallCaps w:val="0"/>
      <w:sz w:val="20"/>
      <w:szCs w:val="20"/>
    </w:rPr>
  </w:style>
  <w:style w:type="character" w:customStyle="1" w:styleId="CharStyle11">
    <w:name w:val="Heading #1_"/>
    <w:basedOn w:val="DefaultParagraphFont"/>
    <w:link w:val="Style10"/>
    <w:rPr>
      <w:b w:val="0"/>
      <w:bCs w:val="0"/>
      <w:i w:val="0"/>
      <w:iCs w:val="0"/>
      <w:u w:val="none"/>
      <w:strike w:val="0"/>
      <w:smallCaps w:val="0"/>
      <w:sz w:val="46"/>
      <w:szCs w:val="46"/>
      <w:rFonts w:ascii="Arial" w:eastAsia="Arial" w:hAnsi="Arial" w:cs="Arial"/>
    </w:rPr>
  </w:style>
  <w:style w:type="character" w:customStyle="1" w:styleId="CharStyle13">
    <w:name w:val="Body text (5)_"/>
    <w:basedOn w:val="DefaultParagraphFont"/>
    <w:link w:val="Style12"/>
    <w:rPr>
      <w:b w:val="0"/>
      <w:bCs w:val="0"/>
      <w:i/>
      <w:iCs/>
      <w:u w:val="none"/>
      <w:strike w:val="0"/>
      <w:smallCaps w:val="0"/>
      <w:sz w:val="64"/>
      <w:szCs w:val="64"/>
      <w:rFonts w:ascii="Arial" w:eastAsia="Arial" w:hAnsi="Arial" w:cs="Arial"/>
      <w:w w:val="75"/>
    </w:rPr>
  </w:style>
  <w:style w:type="character" w:customStyle="1" w:styleId="CharStyle14">
    <w:name w:val="Body text (3) + 15 pt,Bold"/>
    <w:basedOn w:val="CharStyle3"/>
    <w:rPr>
      <w:lang w:val="id-ID" w:eastAsia="id-ID" w:bidi="id-ID"/>
      <w:b/>
      <w:bCs/>
      <w:sz w:val="30"/>
      <w:szCs w:val="30"/>
      <w:w w:val="100"/>
      <w:spacing w:val="0"/>
      <w:color w:val="000000"/>
      <w:position w:val="0"/>
    </w:rPr>
  </w:style>
  <w:style w:type="character" w:customStyle="1" w:styleId="CharStyle16">
    <w:name w:val="Body text (6)_"/>
    <w:basedOn w:val="DefaultParagraphFont"/>
    <w:link w:val="Style15"/>
    <w:rPr>
      <w:b w:val="0"/>
      <w:bCs w:val="0"/>
      <w:i w:val="0"/>
      <w:iCs w:val="0"/>
      <w:u w:val="none"/>
      <w:strike w:val="0"/>
      <w:smallCaps w:val="0"/>
      <w:rFonts w:ascii="Arial" w:eastAsia="Arial" w:hAnsi="Arial" w:cs="Arial"/>
    </w:rPr>
  </w:style>
  <w:style w:type="character" w:customStyle="1" w:styleId="CharStyle18">
    <w:name w:val="Body text (2)_"/>
    <w:basedOn w:val="DefaultParagraphFont"/>
    <w:link w:val="Style17"/>
    <w:rPr>
      <w:b w:val="0"/>
      <w:bCs w:val="0"/>
      <w:i w:val="0"/>
      <w:iCs w:val="0"/>
      <w:u w:val="none"/>
      <w:strike w:val="0"/>
      <w:smallCaps w:val="0"/>
      <w:rFonts w:ascii="Arial" w:eastAsia="Arial" w:hAnsi="Arial" w:cs="Arial"/>
    </w:rPr>
  </w:style>
  <w:style w:type="paragraph" w:customStyle="1" w:styleId="Style2">
    <w:name w:val="Body text (3)"/>
    <w:basedOn w:val="Normal"/>
    <w:link w:val="CharStyle3"/>
    <w:pPr>
      <w:widowControl w:val="0"/>
      <w:shd w:val="clear" w:color="auto" w:fill="FFFFFF"/>
      <w:jc w:val="center"/>
      <w:spacing w:after="1660" w:line="360" w:lineRule="exact"/>
    </w:pPr>
    <w:rPr>
      <w:b w:val="0"/>
      <w:bCs w:val="0"/>
      <w:i w:val="0"/>
      <w:iCs w:val="0"/>
      <w:u w:val="none"/>
      <w:strike w:val="0"/>
      <w:smallCaps w:val="0"/>
      <w:sz w:val="32"/>
      <w:szCs w:val="32"/>
      <w:rFonts w:ascii="Arial" w:eastAsia="Arial" w:hAnsi="Arial" w:cs="Arial"/>
    </w:rPr>
  </w:style>
  <w:style w:type="paragraph" w:customStyle="1" w:styleId="Style5">
    <w:name w:val="Body text (4)"/>
    <w:basedOn w:val="Normal"/>
    <w:link w:val="CharStyle6"/>
    <w:pPr>
      <w:widowControl w:val="0"/>
      <w:shd w:val="clear" w:color="auto" w:fill="FFFFFF"/>
      <w:jc w:val="center"/>
      <w:spacing w:before="1660" w:after="1240" w:line="340" w:lineRule="exact"/>
    </w:pPr>
    <w:rPr>
      <w:b w:val="0"/>
      <w:bCs w:val="0"/>
      <w:i w:val="0"/>
      <w:iCs w:val="0"/>
      <w:u w:val="none"/>
      <w:strike w:val="0"/>
      <w:smallCaps w:val="0"/>
      <w:sz w:val="28"/>
      <w:szCs w:val="28"/>
      <w:rFonts w:ascii="Arial" w:eastAsia="Arial" w:hAnsi="Arial" w:cs="Arial"/>
    </w:rPr>
  </w:style>
  <w:style w:type="paragraph" w:customStyle="1" w:styleId="Style8">
    <w:name w:val="Other"/>
    <w:basedOn w:val="Normal"/>
    <w:link w:val="CharStyle9"/>
    <w:pPr>
      <w:widowControl w:val="0"/>
      <w:shd w:val="clear" w:color="auto" w:fill="FFFFFF"/>
    </w:pPr>
    <w:rPr>
      <w:lang w:val="1024"/>
      <w:b w:val="0"/>
      <w:bCs w:val="0"/>
      <w:i w:val="0"/>
      <w:iCs w:val="0"/>
      <w:u w:val="none"/>
      <w:strike w:val="0"/>
      <w:smallCaps w:val="0"/>
      <w:sz w:val="20"/>
      <w:szCs w:val="20"/>
    </w:rPr>
  </w:style>
  <w:style w:type="paragraph" w:customStyle="1" w:styleId="Style10">
    <w:name w:val="Heading #1"/>
    <w:basedOn w:val="Normal"/>
    <w:link w:val="CharStyle11"/>
    <w:pPr>
      <w:widowControl w:val="0"/>
      <w:shd w:val="clear" w:color="auto" w:fill="FFFFFF"/>
      <w:jc w:val="right"/>
      <w:outlineLvl w:val="0"/>
      <w:spacing w:before="620" w:after="140" w:line="514" w:lineRule="exact"/>
    </w:pPr>
    <w:rPr>
      <w:b w:val="0"/>
      <w:bCs w:val="0"/>
      <w:i w:val="0"/>
      <w:iCs w:val="0"/>
      <w:u w:val="none"/>
      <w:strike w:val="0"/>
      <w:smallCaps w:val="0"/>
      <w:sz w:val="46"/>
      <w:szCs w:val="46"/>
      <w:rFonts w:ascii="Arial" w:eastAsia="Arial" w:hAnsi="Arial" w:cs="Arial"/>
    </w:rPr>
  </w:style>
  <w:style w:type="paragraph" w:customStyle="1" w:styleId="Style12">
    <w:name w:val="Body text (5)"/>
    <w:basedOn w:val="Normal"/>
    <w:link w:val="CharStyle13"/>
    <w:pPr>
      <w:widowControl w:val="0"/>
      <w:shd w:val="clear" w:color="auto" w:fill="FFFFFF"/>
      <w:jc w:val="right"/>
      <w:spacing w:before="140" w:after="140" w:line="714" w:lineRule="exact"/>
    </w:pPr>
    <w:rPr>
      <w:b w:val="0"/>
      <w:bCs w:val="0"/>
      <w:i/>
      <w:iCs/>
      <w:u w:val="none"/>
      <w:strike w:val="0"/>
      <w:smallCaps w:val="0"/>
      <w:sz w:val="64"/>
      <w:szCs w:val="64"/>
      <w:rFonts w:ascii="Arial" w:eastAsia="Arial" w:hAnsi="Arial" w:cs="Arial"/>
      <w:w w:val="75"/>
    </w:rPr>
  </w:style>
  <w:style w:type="paragraph" w:customStyle="1" w:styleId="Style15">
    <w:name w:val="Body text (6)"/>
    <w:basedOn w:val="Normal"/>
    <w:link w:val="CharStyle16"/>
    <w:pPr>
      <w:widowControl w:val="0"/>
      <w:shd w:val="clear" w:color="auto" w:fill="FFFFFF"/>
      <w:jc w:val="center"/>
      <w:spacing w:after="720" w:line="268" w:lineRule="exact"/>
    </w:pPr>
    <w:rPr>
      <w:b w:val="0"/>
      <w:bCs w:val="0"/>
      <w:i w:val="0"/>
      <w:iCs w:val="0"/>
      <w:u w:val="none"/>
      <w:strike w:val="0"/>
      <w:smallCaps w:val="0"/>
      <w:rFonts w:ascii="Arial" w:eastAsia="Arial" w:hAnsi="Arial" w:cs="Arial"/>
    </w:rPr>
  </w:style>
  <w:style w:type="paragraph" w:customStyle="1" w:styleId="Style17">
    <w:name w:val="Body text (2)"/>
    <w:basedOn w:val="Normal"/>
    <w:link w:val="CharStyle18"/>
    <w:pPr>
      <w:widowControl w:val="0"/>
      <w:shd w:val="clear" w:color="auto" w:fill="FFFFFF"/>
      <w:jc w:val="both"/>
      <w:spacing w:before="720" w:after="300" w:line="280" w:lineRule="exact"/>
      <w:ind w:hanging="1620"/>
    </w:pPr>
    <w:rPr>
      <w:b w:val="0"/>
      <w:bCs w:val="0"/>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